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BF05" w14:textId="77777777" w:rsidR="000F429F" w:rsidRPr="00C2669F" w:rsidRDefault="003D65D6" w:rsidP="00DF1B4A">
      <w:pPr>
        <w:keepNext/>
        <w:ind w:left="1440" w:hanging="1440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Muster 1</w:t>
      </w:r>
      <w:r w:rsidR="00FD31E4">
        <w:rPr>
          <w:rFonts w:ascii="Arial" w:hAnsi="Arial"/>
          <w:b/>
          <w:sz w:val="22"/>
        </w:rPr>
        <w:t>9</w:t>
      </w:r>
      <w:r w:rsidR="000F429F" w:rsidRPr="00C2669F">
        <w:rPr>
          <w:rFonts w:ascii="Arial" w:hAnsi="Arial"/>
          <w:b/>
          <w:sz w:val="22"/>
        </w:rPr>
        <w:t>b:</w:t>
      </w:r>
      <w:r w:rsidR="000F429F" w:rsidRPr="00C2669F">
        <w:rPr>
          <w:rFonts w:ascii="Arial" w:hAnsi="Arial"/>
          <w:b/>
          <w:sz w:val="22"/>
        </w:rPr>
        <w:tab/>
        <w:t xml:space="preserve">Bekanntmachung über die Gewährung einer Nachfrist für die Einreichung von Wahlvorschlägen zur Wahl des </w:t>
      </w:r>
      <w:r w:rsidR="000F429F" w:rsidRPr="00812E3A">
        <w:rPr>
          <w:rFonts w:ascii="Arial" w:hAnsi="Arial"/>
          <w:b/>
          <w:sz w:val="22"/>
          <w:shd w:val="pct10" w:color="auto" w:fill="auto"/>
        </w:rPr>
        <w:t>Bezirks-/Haupt-/Gesamtpersonal</w:t>
      </w:r>
      <w:r w:rsidR="000D7EBD" w:rsidRPr="00812E3A">
        <w:rPr>
          <w:rFonts w:ascii="Arial" w:hAnsi="Arial"/>
          <w:b/>
          <w:sz w:val="22"/>
          <w:shd w:val="pct10" w:color="auto" w:fill="auto"/>
        </w:rPr>
        <w:t>rates</w:t>
      </w:r>
      <w:r w:rsidR="000F429F" w:rsidRPr="00C2669F">
        <w:rPr>
          <w:rFonts w:ascii="Arial" w:hAnsi="Arial"/>
          <w:b/>
          <w:sz w:val="22"/>
        </w:rPr>
        <w:t xml:space="preserve"> (Gemeinsame Wahl) </w:t>
      </w:r>
    </w:p>
    <w:p w14:paraId="29ADBF06" w14:textId="77777777" w:rsidR="000F429F" w:rsidRPr="00C2669F" w:rsidRDefault="000F429F" w:rsidP="000F429F">
      <w:pPr>
        <w:ind w:left="702" w:firstLine="708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(§§</w:t>
      </w:r>
      <w:r w:rsidR="00812E3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31, 37, 41, 44 i.</w:t>
      </w:r>
      <w:r w:rsidR="00812E3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V.</w:t>
      </w:r>
      <w:r w:rsidR="00812E3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m. §</w:t>
      </w:r>
      <w:r w:rsidR="00812E3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11 Abs.</w:t>
      </w:r>
      <w:r w:rsidR="00812E3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 und 2 WO PersVG</w:t>
      </w:r>
      <w:r w:rsidR="00812E3A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29ADBF0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08" w14:textId="77777777" w:rsidR="000F429F" w:rsidRPr="00C2669F" w:rsidRDefault="000F429F" w:rsidP="000F429F">
      <w:pPr>
        <w:tabs>
          <w:tab w:val="left" w:pos="5940"/>
        </w:tabs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4"/>
      </w:tblGrid>
      <w:tr w:rsidR="000F429F" w:rsidRPr="00E905B8" w14:paraId="29ADBF0C" w14:textId="77777777" w:rsidTr="00E905B8">
        <w:tc>
          <w:tcPr>
            <w:tcW w:w="5328" w:type="dxa"/>
            <w:shd w:val="clear" w:color="auto" w:fill="auto"/>
          </w:tcPr>
          <w:p w14:paraId="29ADBF09" w14:textId="77777777" w:rsidR="000F429F" w:rsidRPr="00E905B8" w:rsidRDefault="000F429F" w:rsidP="00E905B8">
            <w:pPr>
              <w:outlineLvl w:val="0"/>
              <w:rPr>
                <w:rFonts w:ascii="Arial" w:hAnsi="Arial"/>
                <w:sz w:val="22"/>
              </w:rPr>
            </w:pPr>
            <w:r w:rsidRPr="00E905B8">
              <w:rPr>
                <w:rFonts w:ascii="Arial" w:hAnsi="Arial"/>
                <w:sz w:val="22"/>
              </w:rPr>
              <w:t xml:space="preserve">Der </w:t>
            </w:r>
            <w:r w:rsidRPr="00E905B8">
              <w:rPr>
                <w:rFonts w:ascii="Arial" w:hAnsi="Arial"/>
                <w:sz w:val="22"/>
                <w:shd w:val="pct10" w:color="auto" w:fill="auto"/>
              </w:rPr>
              <w:t>Bezirks-/Haupt-/Gesamtwahlvorstand</w:t>
            </w:r>
          </w:p>
          <w:p w14:paraId="29ADBF0A" w14:textId="77777777" w:rsidR="000F429F" w:rsidRPr="00E905B8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3884" w:type="dxa"/>
            <w:shd w:val="clear" w:color="auto" w:fill="auto"/>
          </w:tcPr>
          <w:p w14:paraId="29ADBF0B" w14:textId="77777777" w:rsidR="000F429F" w:rsidRPr="00E905B8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E905B8" w14:paraId="29ADBF10" w14:textId="77777777" w:rsidTr="00E905B8">
        <w:tc>
          <w:tcPr>
            <w:tcW w:w="5328" w:type="dxa"/>
            <w:shd w:val="clear" w:color="auto" w:fill="auto"/>
          </w:tcPr>
          <w:p w14:paraId="29ADBF0D" w14:textId="77777777" w:rsidR="000F429F" w:rsidRPr="00E905B8" w:rsidRDefault="00F8346C" w:rsidP="00AB008F">
            <w:pPr>
              <w:rPr>
                <w:rFonts w:ascii="Arial" w:hAnsi="Arial"/>
                <w:sz w:val="22"/>
              </w:rPr>
            </w:pPr>
            <w:r w:rsidRPr="00E905B8">
              <w:rPr>
                <w:rFonts w:ascii="Arial" w:hAnsi="Arial"/>
                <w:sz w:val="22"/>
              </w:rPr>
              <w:t>[</w:t>
            </w:r>
            <w:r w:rsidRPr="00E905B8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E905B8">
              <w:rPr>
                <w:rFonts w:ascii="Arial" w:hAnsi="Arial"/>
                <w:sz w:val="22"/>
              </w:rPr>
              <w:t xml:space="preserve">] </w:t>
            </w:r>
            <w:r w:rsidR="000F429F" w:rsidRPr="00E905B8">
              <w:rPr>
                <w:rFonts w:ascii="Arial" w:hAnsi="Arial"/>
                <w:sz w:val="22"/>
              </w:rPr>
              <w:t>[Dienststelle]</w:t>
            </w:r>
          </w:p>
          <w:p w14:paraId="29ADBF0E" w14:textId="77777777" w:rsidR="000F429F" w:rsidRPr="00E905B8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3884" w:type="dxa"/>
            <w:shd w:val="clear" w:color="auto" w:fill="auto"/>
          </w:tcPr>
          <w:p w14:paraId="29ADBF0F" w14:textId="77777777" w:rsidR="000F429F" w:rsidRPr="00E905B8" w:rsidRDefault="000F429F" w:rsidP="009E3FBE">
            <w:pPr>
              <w:jc w:val="right"/>
              <w:rPr>
                <w:rFonts w:ascii="Arial" w:hAnsi="Arial"/>
                <w:sz w:val="22"/>
              </w:rPr>
            </w:pPr>
            <w:r w:rsidRPr="00E905B8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29ADBF11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12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13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29ADBF14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über eine Nachfrist zur Einreichung von Wahlvorschlägen</w:t>
      </w:r>
    </w:p>
    <w:p w14:paraId="29ADBF1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9ADBF16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9ADBF17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Nach Ablauf der Fristen nach §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7 Abs.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2 </w:t>
      </w:r>
      <w:r w:rsidRPr="00C2669F">
        <w:rPr>
          <w:rFonts w:ascii="Arial" w:hAnsi="Arial"/>
          <w:sz w:val="22"/>
          <w:shd w:val="pct10" w:color="auto" w:fill="auto"/>
        </w:rPr>
        <w:t>und §</w:t>
      </w:r>
      <w:r w:rsidR="00812E3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10 Abs.</w:t>
      </w:r>
      <w:r w:rsidR="00812E3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5</w:t>
      </w:r>
      <w:r w:rsidRPr="00C2669F">
        <w:rPr>
          <w:rFonts w:ascii="Arial" w:hAnsi="Arial"/>
          <w:sz w:val="22"/>
        </w:rPr>
        <w:t xml:space="preserve"> WO PersVG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ist für die Wahl des </w:t>
      </w:r>
      <w:r w:rsidRPr="00812E3A">
        <w:rPr>
          <w:rFonts w:ascii="Arial" w:hAnsi="Arial"/>
          <w:sz w:val="22"/>
          <w:shd w:val="pct10" w:color="auto" w:fill="auto"/>
        </w:rPr>
        <w:t>Bezirks-/Haupt-/Gesamtpersonal</w:t>
      </w:r>
      <w:r w:rsidR="000D7EBD" w:rsidRPr="00812E3A">
        <w:rPr>
          <w:rFonts w:ascii="Arial" w:hAnsi="Arial"/>
          <w:sz w:val="22"/>
          <w:shd w:val="pct10" w:color="auto" w:fill="auto"/>
        </w:rPr>
        <w:t>rates</w:t>
      </w:r>
      <w:r w:rsidRPr="00C2669F">
        <w:rPr>
          <w:rFonts w:ascii="Arial" w:hAnsi="Arial"/>
          <w:sz w:val="22"/>
        </w:rPr>
        <w:t xml:space="preserve"> kein </w:t>
      </w:r>
      <w:r w:rsidRPr="00C2669F">
        <w:rPr>
          <w:rFonts w:ascii="Arial" w:hAnsi="Arial"/>
          <w:sz w:val="22"/>
          <w:shd w:val="pct10" w:color="auto" w:fill="auto"/>
        </w:rPr>
        <w:t>gültiger</w:t>
      </w:r>
      <w:r w:rsidRPr="00C2669F">
        <w:rPr>
          <w:rFonts w:ascii="Arial" w:hAnsi="Arial"/>
          <w:sz w:val="22"/>
        </w:rPr>
        <w:t xml:space="preserve"> Wahlvorschlag eingegangen.</w:t>
      </w:r>
    </w:p>
    <w:p w14:paraId="29ADBF18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9ADBF19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§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11 </w:t>
      </w:r>
      <w:r w:rsidR="002D7D50" w:rsidRPr="00C2669F">
        <w:rPr>
          <w:rFonts w:ascii="Arial" w:hAnsi="Arial"/>
          <w:sz w:val="22"/>
        </w:rPr>
        <w:t>Abs.</w:t>
      </w:r>
      <w:r w:rsidR="00812E3A">
        <w:rPr>
          <w:rFonts w:ascii="Arial" w:hAnsi="Arial"/>
          <w:sz w:val="22"/>
        </w:rPr>
        <w:t> </w:t>
      </w:r>
      <w:r w:rsidR="002D7D50" w:rsidRPr="00C2669F">
        <w:rPr>
          <w:rFonts w:ascii="Arial" w:hAnsi="Arial"/>
          <w:sz w:val="22"/>
        </w:rPr>
        <w:t>1 Satz</w:t>
      </w:r>
      <w:r w:rsidR="00812E3A">
        <w:rPr>
          <w:rFonts w:ascii="Arial" w:hAnsi="Arial"/>
          <w:sz w:val="22"/>
        </w:rPr>
        <w:t> </w:t>
      </w:r>
      <w:r w:rsidR="002D7D50" w:rsidRPr="00C2669F">
        <w:rPr>
          <w:rFonts w:ascii="Arial" w:hAnsi="Arial"/>
          <w:sz w:val="22"/>
        </w:rPr>
        <w:t xml:space="preserve">2 </w:t>
      </w:r>
      <w:r w:rsidRPr="00C2669F">
        <w:rPr>
          <w:rFonts w:ascii="Arial" w:hAnsi="Arial"/>
          <w:sz w:val="22"/>
        </w:rPr>
        <w:t>WO PersVG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werden die </w:t>
      </w:r>
      <w:r w:rsidR="00C10A3F">
        <w:rPr>
          <w:rFonts w:ascii="Arial" w:hAnsi="Arial"/>
          <w:sz w:val="22"/>
        </w:rPr>
        <w:t>W</w:t>
      </w:r>
      <w:r w:rsidR="00C10A3F" w:rsidRPr="00C2669F">
        <w:rPr>
          <w:rFonts w:ascii="Arial" w:hAnsi="Arial"/>
          <w:sz w:val="22"/>
        </w:rPr>
        <w:t xml:space="preserve">ahlberechtigten </w:t>
      </w:r>
      <w:r w:rsidR="008E62E0" w:rsidRPr="00C2669F">
        <w:rPr>
          <w:rFonts w:ascii="Arial" w:hAnsi="Arial"/>
          <w:sz w:val="22"/>
        </w:rPr>
        <w:t>sowie</w:t>
      </w:r>
      <w:r w:rsidRPr="00C2669F">
        <w:rPr>
          <w:rFonts w:ascii="Arial" w:hAnsi="Arial"/>
          <w:sz w:val="22"/>
        </w:rPr>
        <w:t xml:space="preserve"> die </w:t>
      </w:r>
      <w:r w:rsidR="002D7D50" w:rsidRPr="00812E3A">
        <w:rPr>
          <w:rFonts w:ascii="Arial" w:hAnsi="Arial"/>
          <w:sz w:val="22"/>
          <w:shd w:val="pct10" w:color="auto" w:fill="auto"/>
        </w:rPr>
        <w:t>im Geschäftsbereich/in der Gesamtd</w:t>
      </w:r>
      <w:r w:rsidRPr="00812E3A">
        <w:rPr>
          <w:rFonts w:ascii="Arial" w:hAnsi="Arial"/>
          <w:sz w:val="22"/>
          <w:shd w:val="pct10" w:color="auto" w:fill="auto"/>
        </w:rPr>
        <w:t>ienststelle</w:t>
      </w:r>
      <w:r w:rsidRPr="00C2669F">
        <w:rPr>
          <w:rFonts w:ascii="Arial" w:hAnsi="Arial"/>
          <w:sz w:val="22"/>
        </w:rPr>
        <w:t xml:space="preserve"> vertretenen Gewerkschaften und </w:t>
      </w:r>
      <w:r w:rsidR="008E62E0" w:rsidRPr="00C2669F">
        <w:rPr>
          <w:rFonts w:ascii="Arial" w:hAnsi="Arial"/>
          <w:sz w:val="22"/>
        </w:rPr>
        <w:t xml:space="preserve">die </w:t>
      </w:r>
      <w:r w:rsidR="008E62E0" w:rsidRPr="00812E3A">
        <w:rPr>
          <w:rFonts w:ascii="Arial" w:hAnsi="Arial"/>
          <w:sz w:val="22"/>
          <w:shd w:val="pct10" w:color="auto" w:fill="auto"/>
        </w:rPr>
        <w:t>im Geschäftsbereich/in der Gesamtdienststelle</w:t>
      </w:r>
      <w:r w:rsidR="008E62E0" w:rsidRPr="00C2669F">
        <w:rPr>
          <w:rFonts w:ascii="Arial" w:hAnsi="Arial"/>
          <w:sz w:val="22"/>
        </w:rPr>
        <w:t xml:space="preserve"> vertretenen </w:t>
      </w:r>
      <w:r w:rsidRPr="00C2669F">
        <w:rPr>
          <w:rFonts w:ascii="Arial" w:hAnsi="Arial"/>
          <w:sz w:val="22"/>
        </w:rPr>
        <w:t xml:space="preserve">Berufsverbände aufgefordert, innerhalb einer Nachfrist von </w:t>
      </w:r>
      <w:r w:rsidR="00C10A3F">
        <w:rPr>
          <w:rFonts w:ascii="Arial" w:hAnsi="Arial"/>
          <w:sz w:val="22"/>
        </w:rPr>
        <w:t>einer Woche</w:t>
      </w:r>
      <w:r w:rsidR="009B5437" w:rsidRPr="00C2669F">
        <w:rPr>
          <w:rFonts w:ascii="Arial" w:hAnsi="Arial"/>
          <w:sz w:val="22"/>
        </w:rPr>
        <w:t xml:space="preserve"> nach Aushang dieser Bekanntmachung</w:t>
      </w:r>
      <w:r w:rsidRPr="00C2669F">
        <w:rPr>
          <w:rFonts w:ascii="Arial" w:hAnsi="Arial"/>
          <w:sz w:val="22"/>
        </w:rPr>
        <w:t xml:space="preserve">, spätestens </w:t>
      </w:r>
      <w:r w:rsidR="009B5437" w:rsidRPr="00C2669F">
        <w:rPr>
          <w:rFonts w:ascii="Arial" w:hAnsi="Arial"/>
          <w:sz w:val="22"/>
        </w:rPr>
        <w:t>am</w:t>
      </w:r>
      <w:r w:rsidRPr="00C2669F">
        <w:rPr>
          <w:rFonts w:ascii="Arial" w:hAnsi="Arial"/>
          <w:sz w:val="22"/>
        </w:rPr>
        <w:t xml:space="preserve"> [Datum], beim </w:t>
      </w:r>
      <w:r w:rsidRPr="00812E3A">
        <w:rPr>
          <w:rFonts w:ascii="Arial" w:hAnsi="Arial"/>
          <w:sz w:val="22"/>
          <w:shd w:val="pct10" w:color="auto" w:fill="auto"/>
        </w:rPr>
        <w:t>Bezirks-/Haupt-/Gesamtwahlvorstand</w:t>
      </w:r>
      <w:r w:rsidRPr="00C2669F">
        <w:rPr>
          <w:rFonts w:ascii="Arial" w:hAnsi="Arial"/>
          <w:sz w:val="22"/>
        </w:rPr>
        <w:t xml:space="preserve"> gültige Wahlvorschläge einzureichen. Auf die Angaben im Wahlausschreiben über Inhalt und Form der Wahlvorschläge wird verwiesen.</w:t>
      </w:r>
    </w:p>
    <w:p w14:paraId="29ADBF1A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9ADBF1B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Geht auch innerhalb der Nachfrist kein gültiger Wahlvorschlag ein, kann </w:t>
      </w:r>
      <w:r w:rsidR="002D7D50" w:rsidRPr="00C2669F">
        <w:rPr>
          <w:rFonts w:ascii="Arial" w:hAnsi="Arial"/>
          <w:sz w:val="22"/>
        </w:rPr>
        <w:t xml:space="preserve">der </w:t>
      </w:r>
      <w:r w:rsidR="002D7D50" w:rsidRPr="00812E3A">
        <w:rPr>
          <w:rFonts w:ascii="Arial" w:hAnsi="Arial"/>
          <w:sz w:val="22"/>
          <w:shd w:val="pct10" w:color="auto" w:fill="auto"/>
        </w:rPr>
        <w:t>Bezirks-/Haupt-/</w:t>
      </w:r>
      <w:r w:rsidR="00812E3A">
        <w:rPr>
          <w:rFonts w:ascii="Arial" w:hAnsi="Arial"/>
          <w:sz w:val="22"/>
          <w:shd w:val="pct10" w:color="auto" w:fill="auto"/>
        </w:rPr>
        <w:t xml:space="preserve"> </w:t>
      </w:r>
      <w:r w:rsidR="002D7D50" w:rsidRPr="00812E3A">
        <w:rPr>
          <w:rFonts w:ascii="Arial" w:hAnsi="Arial"/>
          <w:sz w:val="22"/>
          <w:shd w:val="pct10" w:color="auto" w:fill="auto"/>
        </w:rPr>
        <w:t xml:space="preserve">Gesamtpersonalrat </w:t>
      </w:r>
      <w:r w:rsidR="002D7D50" w:rsidRPr="00C2669F">
        <w:rPr>
          <w:rFonts w:ascii="Arial" w:hAnsi="Arial"/>
          <w:sz w:val="22"/>
        </w:rPr>
        <w:t>nicht gewählt werden</w:t>
      </w:r>
      <w:r w:rsidRPr="00C2669F">
        <w:rPr>
          <w:rFonts w:ascii="Arial" w:hAnsi="Arial"/>
          <w:sz w:val="22"/>
        </w:rPr>
        <w:t>.</w:t>
      </w:r>
    </w:p>
    <w:p w14:paraId="29ADBF1C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29ADBF1D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Diese Bekanntmachung ist am [Datum] in sämtlichen </w:t>
      </w:r>
      <w:r w:rsidRPr="00812E3A">
        <w:rPr>
          <w:rFonts w:ascii="Arial" w:hAnsi="Arial"/>
          <w:sz w:val="22"/>
          <w:shd w:val="pct10" w:color="auto" w:fill="auto"/>
        </w:rPr>
        <w:t>Dienststellen des Geschäftsbereiches/Dienststellenteilen</w:t>
      </w:r>
      <w:r w:rsidRPr="00C2669F">
        <w:rPr>
          <w:rFonts w:ascii="Arial" w:hAnsi="Arial"/>
          <w:sz w:val="22"/>
        </w:rPr>
        <w:t xml:space="preserve"> auszuhängen.</w:t>
      </w:r>
    </w:p>
    <w:p w14:paraId="29ADBF1E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1F" w14:textId="77777777" w:rsidR="000F429F" w:rsidRPr="00C2669F" w:rsidRDefault="000F429F" w:rsidP="000F429F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14:paraId="29ADBF20" w14:textId="77777777" w:rsidR="000F429F" w:rsidRPr="00C2669F" w:rsidRDefault="000F429F" w:rsidP="00896194">
      <w:pPr>
        <w:keepNext/>
        <w:tabs>
          <w:tab w:val="left" w:pos="1800"/>
        </w:tabs>
        <w:spacing w:after="360" w:line="720" w:lineRule="auto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Pr="00812E3A">
        <w:rPr>
          <w:rFonts w:ascii="Arial" w:hAnsi="Arial"/>
          <w:sz w:val="22"/>
          <w:shd w:val="pct10" w:color="auto" w:fill="auto"/>
        </w:rPr>
        <w:t>Bezirks-/Haupt-/Gesamt</w:t>
      </w:r>
      <w:r w:rsidR="00812E3A">
        <w:rPr>
          <w:rFonts w:ascii="Arial" w:hAnsi="Arial"/>
          <w:sz w:val="22"/>
          <w:shd w:val="pct10" w:color="auto" w:fill="auto"/>
        </w:rPr>
        <w:t>w</w:t>
      </w:r>
      <w:r w:rsidR="00B362A2" w:rsidRPr="00812E3A">
        <w:rPr>
          <w:rFonts w:ascii="Arial" w:hAnsi="Arial"/>
          <w:sz w:val="22"/>
          <w:shd w:val="pct10" w:color="auto" w:fill="auto"/>
        </w:rPr>
        <w:t>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896194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E905B8" w14:paraId="29ADBF24" w14:textId="77777777" w:rsidTr="00E905B8">
        <w:tc>
          <w:tcPr>
            <w:tcW w:w="3070" w:type="dxa"/>
            <w:shd w:val="clear" w:color="auto" w:fill="auto"/>
          </w:tcPr>
          <w:p w14:paraId="29ADBF21" w14:textId="77777777" w:rsidR="000F429F" w:rsidRPr="00E905B8" w:rsidRDefault="000F429F" w:rsidP="00E905B8">
            <w:pPr>
              <w:keepNext/>
              <w:tabs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E905B8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9ADBF22" w14:textId="77777777" w:rsidR="000F429F" w:rsidRPr="00E905B8" w:rsidRDefault="000F429F" w:rsidP="00E905B8">
            <w:pPr>
              <w:keepNext/>
              <w:tabs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E905B8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29ADBF23" w14:textId="77777777" w:rsidR="000F429F" w:rsidRPr="00E905B8" w:rsidRDefault="000F429F" w:rsidP="00E905B8">
            <w:pPr>
              <w:keepNext/>
              <w:tabs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E905B8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E905B8" w14:paraId="29ADBF28" w14:textId="77777777" w:rsidTr="00E905B8">
        <w:tc>
          <w:tcPr>
            <w:tcW w:w="3070" w:type="dxa"/>
            <w:shd w:val="clear" w:color="auto" w:fill="auto"/>
          </w:tcPr>
          <w:p w14:paraId="29ADBF25" w14:textId="77777777" w:rsidR="000F429F" w:rsidRPr="00E905B8" w:rsidRDefault="000F429F" w:rsidP="00E905B8">
            <w:pPr>
              <w:keepNext/>
              <w:tabs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E905B8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29ADBF26" w14:textId="77777777" w:rsidR="000F429F" w:rsidRPr="00E905B8" w:rsidRDefault="000F429F" w:rsidP="00E905B8">
            <w:pPr>
              <w:keepNext/>
              <w:tabs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9ADBF27" w14:textId="77777777" w:rsidR="000F429F" w:rsidRPr="00E905B8" w:rsidRDefault="000F429F" w:rsidP="00E905B8">
            <w:pPr>
              <w:keepNext/>
              <w:tabs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ADBF29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2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2B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2C" w14:textId="77777777" w:rsidR="000F429F" w:rsidRPr="00C2669F" w:rsidRDefault="000F429F" w:rsidP="006F4781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896194">
        <w:rPr>
          <w:rFonts w:ascii="Arial" w:hAnsi="Arial"/>
          <w:sz w:val="22"/>
        </w:rPr>
        <w:tab/>
      </w:r>
      <w:r w:rsidR="00896194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9ADBF2D" w14:textId="77777777" w:rsidR="000F429F" w:rsidRPr="00C2669F" w:rsidRDefault="000F429F" w:rsidP="00896194">
      <w:pPr>
        <w:keepNext/>
        <w:ind w:left="4254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p w14:paraId="29ADBF2E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29ADBF2F" w14:textId="77777777" w:rsidR="000F429F" w:rsidRPr="00C2669F" w:rsidRDefault="000F429F" w:rsidP="006F4781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896194">
        <w:rPr>
          <w:rFonts w:ascii="Arial" w:hAnsi="Arial"/>
          <w:sz w:val="22"/>
        </w:rPr>
        <w:tab/>
      </w:r>
      <w:r w:rsidR="00896194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29ADBF30" w14:textId="77777777" w:rsidR="00421AF9" w:rsidRDefault="000F429F" w:rsidP="00896194">
      <w:pPr>
        <w:keepNext/>
        <w:ind w:left="4254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sectPr w:rsidR="00421AF9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BF33" w14:textId="77777777" w:rsidR="00B3288D" w:rsidRDefault="00B3288D">
      <w:r>
        <w:separator/>
      </w:r>
    </w:p>
  </w:endnote>
  <w:endnote w:type="continuationSeparator" w:id="0">
    <w:p w14:paraId="29ADBF34" w14:textId="77777777" w:rsidR="00B3288D" w:rsidRDefault="00B3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0FB7" w14:textId="77777777" w:rsidR="006B00B1" w:rsidRDefault="006B00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BF36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1FB2" w14:textId="77777777" w:rsidR="006B00B1" w:rsidRDefault="006B00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DBF31" w14:textId="77777777" w:rsidR="00B3288D" w:rsidRDefault="00B3288D">
      <w:r>
        <w:separator/>
      </w:r>
    </w:p>
  </w:footnote>
  <w:footnote w:type="continuationSeparator" w:id="0">
    <w:p w14:paraId="29ADBF32" w14:textId="77777777" w:rsidR="00B3288D" w:rsidRDefault="00B3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A452B" w14:textId="77777777" w:rsidR="006B00B1" w:rsidRDefault="006B00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BF35" w14:textId="77777777" w:rsidR="00DD5AB3" w:rsidRPr="00F7374A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02C1" w14:textId="77777777" w:rsidR="006B00B1" w:rsidRDefault="006B00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05EA"/>
    <w:rsid w:val="000C2158"/>
    <w:rsid w:val="000D067F"/>
    <w:rsid w:val="000D2473"/>
    <w:rsid w:val="000D3E99"/>
    <w:rsid w:val="000D7EBD"/>
    <w:rsid w:val="000E0797"/>
    <w:rsid w:val="000E3F10"/>
    <w:rsid w:val="000F406F"/>
    <w:rsid w:val="000F429F"/>
    <w:rsid w:val="000F544F"/>
    <w:rsid w:val="000F6770"/>
    <w:rsid w:val="00103F0C"/>
    <w:rsid w:val="001172AE"/>
    <w:rsid w:val="00125DD3"/>
    <w:rsid w:val="001273FF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F11C4"/>
    <w:rsid w:val="001F40B0"/>
    <w:rsid w:val="00203CA3"/>
    <w:rsid w:val="00204D47"/>
    <w:rsid w:val="00210A4F"/>
    <w:rsid w:val="002142E0"/>
    <w:rsid w:val="002207EF"/>
    <w:rsid w:val="00220A6B"/>
    <w:rsid w:val="002256C0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2E6900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B1AC5"/>
    <w:rsid w:val="003B2170"/>
    <w:rsid w:val="003B2F59"/>
    <w:rsid w:val="003C1C72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A28"/>
    <w:rsid w:val="004A3E21"/>
    <w:rsid w:val="004A63CB"/>
    <w:rsid w:val="004B26F5"/>
    <w:rsid w:val="004C7818"/>
    <w:rsid w:val="004E0F25"/>
    <w:rsid w:val="004E1B73"/>
    <w:rsid w:val="004F1AAA"/>
    <w:rsid w:val="004F1EEB"/>
    <w:rsid w:val="004F681E"/>
    <w:rsid w:val="004F6CB6"/>
    <w:rsid w:val="005005F3"/>
    <w:rsid w:val="00505848"/>
    <w:rsid w:val="00512CD8"/>
    <w:rsid w:val="00524C7B"/>
    <w:rsid w:val="00532EFD"/>
    <w:rsid w:val="00534AC3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0722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00B1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71B6A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96194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3FBE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5B3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4DFA"/>
    <w:rsid w:val="00B0750B"/>
    <w:rsid w:val="00B11F3A"/>
    <w:rsid w:val="00B14197"/>
    <w:rsid w:val="00B17460"/>
    <w:rsid w:val="00B25A5B"/>
    <w:rsid w:val="00B3288D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0A3F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4637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200B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09A3"/>
    <w:rsid w:val="00E244E6"/>
    <w:rsid w:val="00E3119F"/>
    <w:rsid w:val="00E34F7C"/>
    <w:rsid w:val="00E52883"/>
    <w:rsid w:val="00E57283"/>
    <w:rsid w:val="00E720B6"/>
    <w:rsid w:val="00E87092"/>
    <w:rsid w:val="00E905B8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E36C0"/>
    <w:rsid w:val="00EE7C94"/>
    <w:rsid w:val="00F032D4"/>
    <w:rsid w:val="00F17CC9"/>
    <w:rsid w:val="00F24279"/>
    <w:rsid w:val="00F322E3"/>
    <w:rsid w:val="00F34AD5"/>
    <w:rsid w:val="00F46A79"/>
    <w:rsid w:val="00F5430F"/>
    <w:rsid w:val="00F54857"/>
    <w:rsid w:val="00F7295C"/>
    <w:rsid w:val="00F7374A"/>
    <w:rsid w:val="00F808E8"/>
    <w:rsid w:val="00F82442"/>
    <w:rsid w:val="00F8346C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C5B4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ADB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2024-10-23T11:32:00Z</dcterms:created>
  <dcterms:modified xsi:type="dcterms:W3CDTF">2024-10-23T11:32:00Z</dcterms:modified>
</cp:coreProperties>
</file>